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CAE68F6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383C39">
            <w:rPr>
              <w:b/>
            </w:rPr>
            <w:t xml:space="preserve">             </w:t>
          </w:r>
          <w:r w:rsidR="00383C39">
            <w:rPr>
              <w:b/>
            </w:rPr>
            <w:tab/>
            <w:t>Privind aprobarea Studiului de fezabilitate şi a indicatorilor tehnico-economici aferenţi proiectului Creșterea eficienței energetice a clădiri publice "Școala Gimnaziala Avram Iancu"  Dej , situata in str. , Aurora, nr. 5 .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GB" w:eastAsia="en-GB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83C39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A1F76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0A1F76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           Aprobarea Studiului de fezabilitate şi a indicatorilor tehnico-economici aferenţi proiectului Creșterea eficienței energetice a clădiri publice "Școala Gimnaziala Avram Iancu"  Dej , situata in str. , Aurora, nr. 5 .</DocumentSetDescription>
    <Nume_x0020_proiect_x0020_HCL xmlns="49ad8bbe-11e1-42b2-a965-6a341b5f7ad4">             	Privind aprobarea Studiului de fezabilitate şi a indicatorilor tehnico-economici aferenţi proiectului Creșterea eficienței energetice a clădiri publice "Școala Gimnaziala Avram Iancu"  Dej , situata in str. , Aurora, nr. 5 .</Nume_x0020_proiect_x0020_HCL>
    <_dlc_DocId xmlns="49ad8bbe-11e1-42b2-a965-6a341b5f7ad4">PMD17-1485498287-894</_dlc_DocId>
    <_dlc_DocIdUrl xmlns="49ad8bbe-11e1-42b2-a965-6a341b5f7ad4">
      <Url>http://smdoc/Situri/CL/_layouts/15/DocIdRedir.aspx?ID=PMD17-1485498287-894</Url>
      <Description>PMD17-1485498287-894</Description>
    </_dlc_DocIdUrl>
    <Compartiment xmlns="49ad8bbe-11e1-42b2-a965-6a341b5f7ad4">40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903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SF si indicatori cresterea eficientei energetice - Raport de specialitate.docx</dc:title>
  <dc:subject/>
  <dc:creator>Juridic</dc:creator>
  <cp:keywords/>
  <cp:lastModifiedBy>Cristina.Pop</cp:lastModifiedBy>
  <cp:revision>3</cp:revision>
  <cp:lastPrinted>2015-12-10T10:20:00Z</cp:lastPrinted>
  <dcterms:created xsi:type="dcterms:W3CDTF">2016-03-18T10:38:00Z</dcterms:created>
  <dcterms:modified xsi:type="dcterms:W3CDTF">2017-09-18T09:01:00Z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b6ad4d99-49d1-4ec7-adbf-72793dc2089c</vt:lpwstr>
  </property>
  <property fmtid="{D5CDD505-2E9C-101B-9397-08002B2CF9AE}" pid="4" name="_docset_NoMedatataSyncRequired">
    <vt:lpwstr>False</vt:lpwstr>
  </property>
</Properties>
</file>